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80E" w:rsidRDefault="003464B5"/>
    <w:p w:rsidR="00F22F46" w:rsidRDefault="00F22F46"/>
    <w:p w:rsidR="00F22F46" w:rsidRPr="0043045D" w:rsidRDefault="00F22F46">
      <w:pPr>
        <w:rPr>
          <w:rFonts w:cstheme="minorHAnsi"/>
          <w:b/>
          <w:bCs/>
          <w:sz w:val="32"/>
          <w:szCs w:val="32"/>
          <w:u w:val="single"/>
        </w:rPr>
      </w:pPr>
      <w:r w:rsidRPr="0043045D">
        <w:rPr>
          <w:rFonts w:cstheme="minorHAnsi"/>
          <w:b/>
          <w:bCs/>
          <w:sz w:val="32"/>
          <w:szCs w:val="32"/>
          <w:u w:val="single"/>
        </w:rPr>
        <w:t>Schemas in Early Years</w:t>
      </w:r>
      <w:r w:rsidR="006948BC" w:rsidRPr="0043045D">
        <w:rPr>
          <w:rFonts w:cstheme="minorHAnsi"/>
          <w:b/>
          <w:bCs/>
          <w:sz w:val="32"/>
          <w:szCs w:val="32"/>
          <w:u w:val="single"/>
        </w:rPr>
        <w:t xml:space="preserve"> – know and understand them.</w:t>
      </w:r>
    </w:p>
    <w:p w:rsidR="00F22F46" w:rsidRPr="0043045D" w:rsidRDefault="00F22F46">
      <w:pPr>
        <w:rPr>
          <w:rFonts w:cstheme="minorHAnsi"/>
          <w:sz w:val="32"/>
          <w:szCs w:val="32"/>
          <w:u w:val="single"/>
        </w:rPr>
      </w:pPr>
    </w:p>
    <w:p w:rsidR="00F22F46" w:rsidRPr="0043045D" w:rsidRDefault="00F22F46" w:rsidP="006948BC">
      <w:pPr>
        <w:spacing w:after="300"/>
        <w:rPr>
          <w:rFonts w:eastAsia="Times New Roman" w:cstheme="minorHAnsi"/>
          <w:color w:val="000000"/>
          <w:spacing w:val="2"/>
          <w:sz w:val="32"/>
          <w:szCs w:val="32"/>
          <w:lang w:eastAsia="en-GB"/>
        </w:rPr>
      </w:pPr>
      <w:r w:rsidRPr="0043045D">
        <w:rPr>
          <w:rFonts w:eastAsia="Times New Roman" w:cstheme="minorHAnsi"/>
          <w:color w:val="000000"/>
          <w:spacing w:val="2"/>
          <w:sz w:val="32"/>
          <w:szCs w:val="32"/>
          <w:lang w:eastAsia="en-GB"/>
        </w:rPr>
        <w:t>Why do young children do what they do? Have you seen a toddler repeat an activity over and over again – tipping over the Lego box and emptying its contents on the floor, swishing the paint around in a circle, rolling their toy car over the uneven tiles and refusing to stop? It’s actually all part of their essential brain development and is called a schema.</w:t>
      </w:r>
    </w:p>
    <w:p w:rsidR="00F22F46" w:rsidRPr="0043045D" w:rsidRDefault="00F22F46" w:rsidP="00F22F46">
      <w:pPr>
        <w:rPr>
          <w:rFonts w:eastAsia="Times New Roman" w:cstheme="minorHAnsi"/>
          <w:i/>
          <w:iCs/>
          <w:color w:val="4D5156"/>
          <w:sz w:val="32"/>
          <w:szCs w:val="32"/>
          <w:lang w:eastAsia="en-GB"/>
        </w:rPr>
      </w:pPr>
      <w:r w:rsidRPr="0043045D">
        <w:rPr>
          <w:rFonts w:eastAsia="Times New Roman" w:cstheme="minorHAnsi"/>
          <w:i/>
          <w:iCs/>
          <w:color w:val="4D5156"/>
          <w:sz w:val="32"/>
          <w:szCs w:val="32"/>
          <w:lang w:eastAsia="en-GB"/>
        </w:rPr>
        <w:t>"A </w:t>
      </w:r>
      <w:r w:rsidRPr="0043045D">
        <w:rPr>
          <w:rFonts w:eastAsia="Times New Roman" w:cstheme="minorHAnsi"/>
          <w:i/>
          <w:iCs/>
          <w:color w:val="5F6368"/>
          <w:sz w:val="32"/>
          <w:szCs w:val="32"/>
          <w:lang w:eastAsia="en-GB"/>
        </w:rPr>
        <w:t>schema</w:t>
      </w:r>
      <w:r w:rsidRPr="0043045D">
        <w:rPr>
          <w:rFonts w:eastAsia="Times New Roman" w:cstheme="minorHAnsi"/>
          <w:i/>
          <w:iCs/>
          <w:color w:val="4D5156"/>
          <w:sz w:val="32"/>
          <w:szCs w:val="32"/>
          <w:lang w:eastAsia="en-GB"/>
        </w:rPr>
        <w:t> is a pattern of repeated actions. ... Each child is different, and some may display more than one </w:t>
      </w:r>
      <w:r w:rsidRPr="0043045D">
        <w:rPr>
          <w:rFonts w:eastAsia="Times New Roman" w:cstheme="minorHAnsi"/>
          <w:i/>
          <w:iCs/>
          <w:color w:val="5F6368"/>
          <w:sz w:val="32"/>
          <w:szCs w:val="32"/>
          <w:lang w:eastAsia="en-GB"/>
        </w:rPr>
        <w:t>schema</w:t>
      </w:r>
      <w:r w:rsidRPr="0043045D">
        <w:rPr>
          <w:rFonts w:eastAsia="Times New Roman" w:cstheme="minorHAnsi"/>
          <w:i/>
          <w:iCs/>
          <w:color w:val="4D5156"/>
          <w:sz w:val="32"/>
          <w:szCs w:val="32"/>
          <w:lang w:eastAsia="en-GB"/>
        </w:rPr>
        <w:t> while others show none at all. </w:t>
      </w:r>
      <w:r w:rsidRPr="0043045D">
        <w:rPr>
          <w:rFonts w:eastAsia="Times New Roman" w:cstheme="minorHAnsi"/>
          <w:i/>
          <w:iCs/>
          <w:color w:val="5F6368"/>
          <w:sz w:val="32"/>
          <w:szCs w:val="32"/>
          <w:lang w:eastAsia="en-GB"/>
        </w:rPr>
        <w:t>Schemas</w:t>
      </w:r>
      <w:r w:rsidRPr="0043045D">
        <w:rPr>
          <w:rFonts w:eastAsia="Times New Roman" w:cstheme="minorHAnsi"/>
          <w:i/>
          <w:iCs/>
          <w:color w:val="4D5156"/>
          <w:sz w:val="32"/>
          <w:szCs w:val="32"/>
          <w:lang w:eastAsia="en-GB"/>
        </w:rPr>
        <w:t xml:space="preserve"> can be observed, identified and understood by </w:t>
      </w:r>
      <w:r w:rsidRPr="0043045D">
        <w:rPr>
          <w:rFonts w:eastAsia="Times New Roman" w:cstheme="minorHAnsi"/>
          <w:i/>
          <w:iCs/>
          <w:color w:val="5F6368"/>
          <w:sz w:val="32"/>
          <w:szCs w:val="32"/>
          <w:lang w:eastAsia="en-GB"/>
        </w:rPr>
        <w:t>early years</w:t>
      </w:r>
      <w:r w:rsidRPr="0043045D">
        <w:rPr>
          <w:rFonts w:eastAsia="Times New Roman" w:cstheme="minorHAnsi"/>
          <w:i/>
          <w:iCs/>
          <w:color w:val="4D5156"/>
          <w:sz w:val="32"/>
          <w:szCs w:val="32"/>
          <w:lang w:eastAsia="en-GB"/>
        </w:rPr>
        <w:t> practitioners and give a better awareness of each child's current interests and ways of thinking.</w:t>
      </w:r>
    </w:p>
    <w:p w:rsidR="006948BC" w:rsidRPr="0043045D" w:rsidRDefault="006948BC" w:rsidP="00F22F46">
      <w:pPr>
        <w:rPr>
          <w:rFonts w:eastAsia="Times New Roman" w:cstheme="minorHAnsi"/>
          <w:color w:val="4D5156"/>
          <w:sz w:val="32"/>
          <w:szCs w:val="32"/>
          <w:lang w:eastAsia="en-GB"/>
        </w:rPr>
      </w:pPr>
    </w:p>
    <w:p w:rsidR="00F22F46" w:rsidRPr="0043045D" w:rsidRDefault="006948BC" w:rsidP="0043045D">
      <w:pPr>
        <w:spacing w:after="300"/>
        <w:rPr>
          <w:rFonts w:eastAsia="Times New Roman" w:cstheme="minorHAnsi"/>
          <w:color w:val="000000"/>
          <w:spacing w:val="2"/>
          <w:sz w:val="32"/>
          <w:szCs w:val="32"/>
          <w:lang w:eastAsia="en-GB"/>
        </w:rPr>
      </w:pPr>
      <w:r w:rsidRPr="0043045D">
        <w:rPr>
          <w:rFonts w:eastAsia="Times New Roman" w:cstheme="minorHAnsi"/>
          <w:color w:val="000000"/>
          <w:spacing w:val="2"/>
          <w:sz w:val="32"/>
          <w:szCs w:val="32"/>
          <w:lang w:eastAsia="en-GB"/>
        </w:rPr>
        <w:t>Schemas are often described as children’s fascinations. There are many different types. Sometimes the activities may seem a little strange or even irritating to adults, but to the child, it’s a necessary step in their understanding of the world and themselves.</w:t>
      </w:r>
    </w:p>
    <w:p w:rsidR="00F22F46" w:rsidRPr="0043045D" w:rsidRDefault="00F22F46" w:rsidP="00F22F46">
      <w:pPr>
        <w:rPr>
          <w:rFonts w:eastAsia="Times New Roman" w:cstheme="minorHAnsi"/>
          <w:b/>
          <w:bCs/>
          <w:color w:val="222222"/>
          <w:sz w:val="32"/>
          <w:szCs w:val="32"/>
          <w:u w:val="single"/>
          <w:lang w:eastAsia="en-GB"/>
        </w:rPr>
      </w:pPr>
      <w:r w:rsidRPr="0043045D">
        <w:rPr>
          <w:rFonts w:eastAsia="Times New Roman" w:cstheme="minorHAnsi"/>
          <w:b/>
          <w:bCs/>
          <w:color w:val="222222"/>
          <w:sz w:val="32"/>
          <w:szCs w:val="32"/>
          <w:u w:val="single"/>
          <w:lang w:eastAsia="en-GB"/>
        </w:rPr>
        <w:t>Why are schemas important in early years?</w:t>
      </w:r>
    </w:p>
    <w:p w:rsidR="00F22F46" w:rsidRPr="0043045D" w:rsidRDefault="00F22F46" w:rsidP="00F22F46">
      <w:pPr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F22F46" w:rsidRPr="0043045D" w:rsidRDefault="00F22F46" w:rsidP="00F22F46">
      <w:pPr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43045D">
        <w:rPr>
          <w:rFonts w:eastAsia="Times New Roman" w:cstheme="minorHAnsi"/>
          <w:color w:val="222222"/>
          <w:sz w:val="32"/>
          <w:szCs w:val="32"/>
          <w:lang w:eastAsia="en-GB"/>
        </w:rPr>
        <w:t>The importance of schemas in children's self-initiated and spontaneous play has become a valued and embedded part of earl</w:t>
      </w:r>
      <w:r w:rsidR="006948BC" w:rsidRPr="0043045D">
        <w:rPr>
          <w:rFonts w:eastAsia="Times New Roman" w:cstheme="minorHAnsi"/>
          <w:color w:val="222222"/>
          <w:sz w:val="32"/>
          <w:szCs w:val="32"/>
          <w:lang w:eastAsia="en-GB"/>
        </w:rPr>
        <w:t xml:space="preserve">y </w:t>
      </w:r>
      <w:r w:rsidRPr="0043045D">
        <w:rPr>
          <w:rFonts w:eastAsia="Times New Roman" w:cstheme="minorHAnsi"/>
          <w:color w:val="222222"/>
          <w:sz w:val="32"/>
          <w:szCs w:val="32"/>
          <w:lang w:eastAsia="en-GB"/>
        </w:rPr>
        <w:t>childhood practice. Schemas are those repeated patterns seen in children's behaviour, and they link directly to the development and strengthening of cognitive structures in the brain.</w:t>
      </w:r>
    </w:p>
    <w:p w:rsidR="00F22F46" w:rsidRPr="0043045D" w:rsidRDefault="00F22F46">
      <w:pPr>
        <w:rPr>
          <w:rFonts w:cstheme="minorHAnsi"/>
          <w:b/>
          <w:bCs/>
          <w:sz w:val="32"/>
          <w:szCs w:val="32"/>
        </w:rPr>
      </w:pPr>
    </w:p>
    <w:p w:rsidR="006948BC" w:rsidRPr="0043045D" w:rsidRDefault="00F22F46" w:rsidP="006948BC">
      <w:pPr>
        <w:spacing w:after="300"/>
        <w:rPr>
          <w:rFonts w:eastAsia="Times New Roman" w:cstheme="minorHAnsi"/>
          <w:color w:val="000000"/>
          <w:spacing w:val="2"/>
          <w:sz w:val="32"/>
          <w:szCs w:val="32"/>
          <w:lang w:eastAsia="en-GB"/>
        </w:rPr>
      </w:pPr>
      <w:r w:rsidRPr="0043045D">
        <w:rPr>
          <w:rFonts w:eastAsia="Times New Roman" w:cstheme="minorHAnsi"/>
          <w:color w:val="000000"/>
          <w:spacing w:val="2"/>
          <w:sz w:val="32"/>
          <w:szCs w:val="32"/>
          <w:lang w:eastAsia="en-GB"/>
        </w:rPr>
        <w:t>Each child is different, and some may display more than one schema while others show none at all.</w:t>
      </w:r>
    </w:p>
    <w:p w:rsidR="0043045D" w:rsidRPr="0043045D" w:rsidRDefault="0043045D" w:rsidP="00F22F46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  <w:spacing w:val="2"/>
          <w:sz w:val="32"/>
          <w:szCs w:val="32"/>
          <w:u w:val="single"/>
        </w:rPr>
      </w:pPr>
    </w:p>
    <w:p w:rsidR="0043045D" w:rsidRDefault="0043045D" w:rsidP="00F22F46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  <w:spacing w:val="2"/>
          <w:u w:val="single"/>
        </w:rPr>
      </w:pPr>
    </w:p>
    <w:p w:rsidR="0043045D" w:rsidRDefault="0043045D" w:rsidP="00F22F46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  <w:spacing w:val="2"/>
          <w:u w:val="single"/>
        </w:rPr>
      </w:pPr>
    </w:p>
    <w:p w:rsidR="006948BC" w:rsidRPr="0043045D" w:rsidRDefault="006948BC" w:rsidP="00F22F46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color w:val="000000"/>
          <w:spacing w:val="2"/>
          <w:sz w:val="32"/>
          <w:szCs w:val="32"/>
          <w:u w:val="single"/>
        </w:rPr>
      </w:pPr>
      <w:r w:rsidRPr="0043045D">
        <w:rPr>
          <w:rFonts w:asciiTheme="minorHAnsi" w:hAnsiTheme="minorHAnsi" w:cstheme="minorHAnsi"/>
          <w:b/>
          <w:bCs/>
          <w:color w:val="000000"/>
          <w:spacing w:val="2"/>
          <w:sz w:val="32"/>
          <w:szCs w:val="32"/>
          <w:u w:val="single"/>
        </w:rPr>
        <w:t>What type of schemas are there?</w:t>
      </w:r>
    </w:p>
    <w:p w:rsidR="00F22F46" w:rsidRPr="0043045D" w:rsidRDefault="00F22F46" w:rsidP="00F22F46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  <w:spacing w:val="2"/>
          <w:sz w:val="32"/>
          <w:szCs w:val="32"/>
        </w:rPr>
      </w:pPr>
      <w:r w:rsidRPr="0043045D">
        <w:rPr>
          <w:rFonts w:asciiTheme="minorHAnsi" w:hAnsiTheme="minorHAnsi" w:cstheme="minorHAnsi"/>
          <w:color w:val="000000"/>
          <w:spacing w:val="2"/>
          <w:sz w:val="32"/>
          <w:szCs w:val="32"/>
        </w:rPr>
        <w:t>There are many different type schema and here are some of the most common:</w:t>
      </w:r>
    </w:p>
    <w:p w:rsidR="00F22F46" w:rsidRPr="0043045D" w:rsidRDefault="00F22F46" w:rsidP="00F22F46">
      <w:pPr>
        <w:numPr>
          <w:ilvl w:val="0"/>
          <w:numId w:val="1"/>
        </w:numPr>
        <w:ind w:left="0"/>
        <w:rPr>
          <w:rFonts w:cstheme="minorHAnsi"/>
          <w:color w:val="000000"/>
          <w:spacing w:val="2"/>
          <w:sz w:val="32"/>
          <w:szCs w:val="32"/>
        </w:rPr>
      </w:pPr>
      <w:r w:rsidRPr="0043045D">
        <w:rPr>
          <w:rStyle w:val="Strong"/>
          <w:rFonts w:cstheme="minorHAnsi"/>
          <w:color w:val="000000"/>
          <w:spacing w:val="2"/>
          <w:sz w:val="32"/>
          <w:szCs w:val="32"/>
        </w:rPr>
        <w:t>Trajectory</w:t>
      </w:r>
      <w:r w:rsidRPr="0043045D">
        <w:rPr>
          <w:rFonts w:cstheme="minorHAnsi"/>
          <w:color w:val="000000"/>
          <w:spacing w:val="2"/>
          <w:sz w:val="32"/>
          <w:szCs w:val="32"/>
        </w:rPr>
        <w:t> - creating lines in space by climbing up and jumping down. Dropping items from up high.</w:t>
      </w:r>
    </w:p>
    <w:p w:rsidR="00F22F46" w:rsidRPr="0043045D" w:rsidRDefault="00F22F46" w:rsidP="00F22F46">
      <w:pPr>
        <w:numPr>
          <w:ilvl w:val="0"/>
          <w:numId w:val="1"/>
        </w:numPr>
        <w:ind w:left="0"/>
        <w:rPr>
          <w:rFonts w:cstheme="minorHAnsi"/>
          <w:color w:val="000000"/>
          <w:spacing w:val="2"/>
          <w:sz w:val="32"/>
          <w:szCs w:val="32"/>
        </w:rPr>
      </w:pPr>
      <w:r w:rsidRPr="0043045D">
        <w:rPr>
          <w:rStyle w:val="Strong"/>
          <w:rFonts w:cstheme="minorHAnsi"/>
          <w:color w:val="000000"/>
          <w:spacing w:val="2"/>
          <w:sz w:val="32"/>
          <w:szCs w:val="32"/>
        </w:rPr>
        <w:t>Positioning</w:t>
      </w:r>
      <w:r w:rsidRPr="0043045D">
        <w:rPr>
          <w:rFonts w:cstheme="minorHAnsi"/>
          <w:color w:val="000000"/>
          <w:spacing w:val="2"/>
          <w:sz w:val="32"/>
          <w:szCs w:val="32"/>
        </w:rPr>
        <w:t> - lining items up and putting them in groups.</w:t>
      </w:r>
    </w:p>
    <w:p w:rsidR="00F22F46" w:rsidRPr="0043045D" w:rsidRDefault="00F22F46" w:rsidP="00F22F46">
      <w:pPr>
        <w:numPr>
          <w:ilvl w:val="0"/>
          <w:numId w:val="1"/>
        </w:numPr>
        <w:ind w:left="0"/>
        <w:rPr>
          <w:rFonts w:cstheme="minorHAnsi"/>
          <w:color w:val="000000"/>
          <w:spacing w:val="2"/>
          <w:sz w:val="32"/>
          <w:szCs w:val="32"/>
        </w:rPr>
      </w:pPr>
      <w:r w:rsidRPr="0043045D">
        <w:rPr>
          <w:rStyle w:val="Strong"/>
          <w:rFonts w:cstheme="minorHAnsi"/>
          <w:color w:val="000000"/>
          <w:spacing w:val="2"/>
          <w:sz w:val="32"/>
          <w:szCs w:val="32"/>
        </w:rPr>
        <w:t>Enveloping</w:t>
      </w:r>
      <w:r w:rsidRPr="0043045D">
        <w:rPr>
          <w:rFonts w:cstheme="minorHAnsi"/>
          <w:color w:val="000000"/>
          <w:spacing w:val="2"/>
          <w:sz w:val="32"/>
          <w:szCs w:val="32"/>
        </w:rPr>
        <w:t> - covering themselves or objects completely. Wrapping items up or placing them in containers.</w:t>
      </w:r>
    </w:p>
    <w:p w:rsidR="00F22F46" w:rsidRPr="0043045D" w:rsidRDefault="00F22F46" w:rsidP="00F22F46">
      <w:pPr>
        <w:numPr>
          <w:ilvl w:val="0"/>
          <w:numId w:val="1"/>
        </w:numPr>
        <w:ind w:left="0"/>
        <w:rPr>
          <w:rFonts w:cstheme="minorHAnsi"/>
          <w:color w:val="000000"/>
          <w:spacing w:val="2"/>
          <w:sz w:val="32"/>
          <w:szCs w:val="32"/>
        </w:rPr>
      </w:pPr>
      <w:r w:rsidRPr="0043045D">
        <w:rPr>
          <w:rStyle w:val="Strong"/>
          <w:rFonts w:cstheme="minorHAnsi"/>
          <w:color w:val="000000"/>
          <w:spacing w:val="2"/>
          <w:sz w:val="32"/>
          <w:szCs w:val="32"/>
        </w:rPr>
        <w:t>Rotating</w:t>
      </w:r>
      <w:r w:rsidRPr="0043045D">
        <w:rPr>
          <w:rFonts w:cstheme="minorHAnsi"/>
          <w:color w:val="000000"/>
          <w:spacing w:val="2"/>
          <w:sz w:val="32"/>
          <w:szCs w:val="32"/>
        </w:rPr>
        <w:t> - enjoys spinning items round and round. Likes to run around in circles or being swung round.</w:t>
      </w:r>
    </w:p>
    <w:p w:rsidR="00F22F46" w:rsidRPr="0043045D" w:rsidRDefault="00F22F46" w:rsidP="00F22F46">
      <w:pPr>
        <w:numPr>
          <w:ilvl w:val="0"/>
          <w:numId w:val="1"/>
        </w:numPr>
        <w:ind w:left="0"/>
        <w:rPr>
          <w:rFonts w:cstheme="minorHAnsi"/>
          <w:color w:val="000000"/>
          <w:spacing w:val="2"/>
          <w:sz w:val="32"/>
          <w:szCs w:val="32"/>
        </w:rPr>
      </w:pPr>
      <w:r w:rsidRPr="0043045D">
        <w:rPr>
          <w:rStyle w:val="Strong"/>
          <w:rFonts w:cstheme="minorHAnsi"/>
          <w:color w:val="000000"/>
          <w:spacing w:val="2"/>
          <w:sz w:val="32"/>
          <w:szCs w:val="32"/>
        </w:rPr>
        <w:t>Enclosing</w:t>
      </w:r>
      <w:r w:rsidRPr="0043045D">
        <w:rPr>
          <w:rFonts w:cstheme="minorHAnsi"/>
          <w:color w:val="000000"/>
          <w:spacing w:val="2"/>
          <w:sz w:val="32"/>
          <w:szCs w:val="32"/>
        </w:rPr>
        <w:t> - adding boundaries to play areas e.g. fences around animals. Adding borders to pictures.</w:t>
      </w:r>
    </w:p>
    <w:p w:rsidR="00F22F46" w:rsidRPr="0043045D" w:rsidRDefault="00F22F46" w:rsidP="00F22F46">
      <w:pPr>
        <w:numPr>
          <w:ilvl w:val="0"/>
          <w:numId w:val="1"/>
        </w:numPr>
        <w:ind w:left="0"/>
        <w:rPr>
          <w:rFonts w:cstheme="minorHAnsi"/>
          <w:color w:val="000000"/>
          <w:spacing w:val="2"/>
          <w:sz w:val="32"/>
          <w:szCs w:val="32"/>
        </w:rPr>
      </w:pPr>
      <w:r w:rsidRPr="0043045D">
        <w:rPr>
          <w:rStyle w:val="Strong"/>
          <w:rFonts w:cstheme="minorHAnsi"/>
          <w:color w:val="000000"/>
          <w:spacing w:val="2"/>
          <w:sz w:val="32"/>
          <w:szCs w:val="32"/>
        </w:rPr>
        <w:t>Transporting</w:t>
      </w:r>
      <w:r w:rsidRPr="0043045D">
        <w:rPr>
          <w:rFonts w:cstheme="minorHAnsi"/>
          <w:color w:val="000000"/>
          <w:spacing w:val="2"/>
          <w:sz w:val="32"/>
          <w:szCs w:val="32"/>
        </w:rPr>
        <w:t> - carrying or moving items from one place to another; carrying items in containers or bags.</w:t>
      </w:r>
    </w:p>
    <w:p w:rsidR="00F22F46" w:rsidRPr="0043045D" w:rsidRDefault="00F22F46" w:rsidP="00F22F46">
      <w:pPr>
        <w:numPr>
          <w:ilvl w:val="0"/>
          <w:numId w:val="1"/>
        </w:numPr>
        <w:ind w:left="0"/>
        <w:rPr>
          <w:rFonts w:cstheme="minorHAnsi"/>
          <w:color w:val="000000"/>
          <w:spacing w:val="2"/>
          <w:sz w:val="32"/>
          <w:szCs w:val="32"/>
        </w:rPr>
      </w:pPr>
      <w:r w:rsidRPr="0043045D">
        <w:rPr>
          <w:rStyle w:val="Strong"/>
          <w:rFonts w:cstheme="minorHAnsi"/>
          <w:color w:val="000000"/>
          <w:spacing w:val="2"/>
          <w:sz w:val="32"/>
          <w:szCs w:val="32"/>
        </w:rPr>
        <w:t>Connecting</w:t>
      </w:r>
      <w:r w:rsidRPr="0043045D">
        <w:rPr>
          <w:rFonts w:cstheme="minorHAnsi"/>
          <w:color w:val="000000"/>
          <w:spacing w:val="2"/>
          <w:sz w:val="32"/>
          <w:szCs w:val="32"/>
        </w:rPr>
        <w:t> - setting out and dismantling tracks, constructing, joining items together with tape or glue.</w:t>
      </w:r>
    </w:p>
    <w:p w:rsidR="00F22F46" w:rsidRPr="0043045D" w:rsidRDefault="00F22F46" w:rsidP="00F22F46">
      <w:pPr>
        <w:numPr>
          <w:ilvl w:val="0"/>
          <w:numId w:val="1"/>
        </w:numPr>
        <w:ind w:left="0"/>
        <w:rPr>
          <w:rFonts w:cstheme="minorHAnsi"/>
          <w:color w:val="000000"/>
          <w:spacing w:val="2"/>
          <w:sz w:val="32"/>
          <w:szCs w:val="32"/>
        </w:rPr>
      </w:pPr>
      <w:r w:rsidRPr="0043045D">
        <w:rPr>
          <w:rStyle w:val="Strong"/>
          <w:rFonts w:cstheme="minorHAnsi"/>
          <w:color w:val="000000"/>
          <w:spacing w:val="2"/>
          <w:sz w:val="32"/>
          <w:szCs w:val="32"/>
        </w:rPr>
        <w:t>Transforming</w:t>
      </w:r>
      <w:r w:rsidRPr="0043045D">
        <w:rPr>
          <w:rStyle w:val="apple-converted-space"/>
          <w:rFonts w:cstheme="minorHAnsi"/>
          <w:color w:val="000000"/>
          <w:spacing w:val="2"/>
          <w:sz w:val="32"/>
          <w:szCs w:val="32"/>
        </w:rPr>
        <w:t> </w:t>
      </w:r>
      <w:r w:rsidRPr="0043045D">
        <w:rPr>
          <w:rFonts w:cstheme="minorHAnsi"/>
          <w:color w:val="000000"/>
          <w:spacing w:val="2"/>
          <w:sz w:val="32"/>
          <w:szCs w:val="32"/>
        </w:rPr>
        <w:t>- exploring the changing states of materials, transforming them from a solid to liquid state and back again.</w:t>
      </w:r>
    </w:p>
    <w:p w:rsidR="00F22F46" w:rsidRPr="0043045D" w:rsidRDefault="00F22F46" w:rsidP="00F22F46">
      <w:pPr>
        <w:numPr>
          <w:ilvl w:val="0"/>
          <w:numId w:val="1"/>
        </w:numPr>
        <w:ind w:left="0"/>
        <w:rPr>
          <w:rFonts w:cstheme="minorHAnsi"/>
          <w:color w:val="000000"/>
          <w:spacing w:val="2"/>
          <w:sz w:val="32"/>
          <w:szCs w:val="32"/>
        </w:rPr>
      </w:pPr>
      <w:r w:rsidRPr="0043045D">
        <w:rPr>
          <w:rStyle w:val="Strong"/>
          <w:rFonts w:cstheme="minorHAnsi"/>
          <w:color w:val="000000"/>
          <w:spacing w:val="2"/>
          <w:sz w:val="32"/>
          <w:szCs w:val="32"/>
        </w:rPr>
        <w:t>Orienteering</w:t>
      </w:r>
      <w:r w:rsidRPr="0043045D">
        <w:rPr>
          <w:rFonts w:cstheme="minorHAnsi"/>
          <w:color w:val="000000"/>
          <w:spacing w:val="2"/>
          <w:sz w:val="32"/>
          <w:szCs w:val="32"/>
        </w:rPr>
        <w:t xml:space="preserve"> – an interest in positioning themselves or objects in different places or positions </w:t>
      </w:r>
      <w:proofErr w:type="spellStart"/>
      <w:r w:rsidRPr="0043045D">
        <w:rPr>
          <w:rFonts w:cstheme="minorHAnsi"/>
          <w:color w:val="000000"/>
          <w:spacing w:val="2"/>
          <w:sz w:val="32"/>
          <w:szCs w:val="32"/>
        </w:rPr>
        <w:t>e.g</w:t>
      </w:r>
      <w:proofErr w:type="spellEnd"/>
      <w:r w:rsidRPr="0043045D">
        <w:rPr>
          <w:rFonts w:cstheme="minorHAnsi"/>
          <w:color w:val="000000"/>
          <w:spacing w:val="2"/>
          <w:sz w:val="32"/>
          <w:szCs w:val="32"/>
        </w:rPr>
        <w:t xml:space="preserve"> upside down or on their side</w:t>
      </w:r>
      <w:r w:rsidRPr="0043045D">
        <w:rPr>
          <w:rStyle w:val="Emphasis"/>
          <w:rFonts w:cstheme="minorHAnsi"/>
          <w:color w:val="000000"/>
          <w:spacing w:val="2"/>
          <w:sz w:val="32"/>
          <w:szCs w:val="32"/>
        </w:rPr>
        <w:t>.</w:t>
      </w:r>
    </w:p>
    <w:p w:rsidR="00F22F46" w:rsidRPr="0043045D" w:rsidRDefault="00F22F46" w:rsidP="00F22F46">
      <w:pPr>
        <w:rPr>
          <w:rFonts w:eastAsia="Times New Roman" w:cstheme="minorHAnsi"/>
          <w:sz w:val="32"/>
          <w:szCs w:val="32"/>
          <w:lang w:eastAsia="en-GB"/>
        </w:rPr>
      </w:pPr>
    </w:p>
    <w:p w:rsidR="0043045D" w:rsidRDefault="0043045D" w:rsidP="00F22F46">
      <w:pPr>
        <w:rPr>
          <w:rFonts w:eastAsia="Times New Roman" w:cstheme="minorHAnsi"/>
          <w:sz w:val="32"/>
          <w:szCs w:val="32"/>
          <w:lang w:eastAsia="en-GB"/>
        </w:rPr>
      </w:pPr>
    </w:p>
    <w:p w:rsidR="006948BC" w:rsidRPr="0043045D" w:rsidRDefault="006948BC" w:rsidP="00F22F46">
      <w:pPr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43045D">
        <w:rPr>
          <w:rFonts w:eastAsia="Times New Roman" w:cstheme="minorHAnsi"/>
          <w:b/>
          <w:bCs/>
          <w:sz w:val="32"/>
          <w:szCs w:val="32"/>
          <w:lang w:eastAsia="en-GB"/>
        </w:rPr>
        <w:t>Remember these activities are all developing a young child</w:t>
      </w:r>
      <w:r w:rsidR="00CF332B">
        <w:rPr>
          <w:rFonts w:eastAsia="Times New Roman" w:cstheme="minorHAnsi"/>
          <w:b/>
          <w:bCs/>
          <w:sz w:val="32"/>
          <w:szCs w:val="32"/>
          <w:lang w:eastAsia="en-GB"/>
        </w:rPr>
        <w:t>’s</w:t>
      </w:r>
      <w:r w:rsidRPr="0043045D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brain so be patient with them – </w:t>
      </w:r>
      <w:r w:rsidR="00CF332B">
        <w:rPr>
          <w:rFonts w:eastAsia="Times New Roman" w:cstheme="minorHAnsi"/>
          <w:b/>
          <w:bCs/>
          <w:sz w:val="32"/>
          <w:szCs w:val="32"/>
          <w:lang w:eastAsia="en-GB"/>
        </w:rPr>
        <w:t>if</w:t>
      </w:r>
      <w:r w:rsidRPr="0043045D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you know what Schema a</w:t>
      </w:r>
      <w:r w:rsidR="00CF332B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  <w:r w:rsidRPr="0043045D">
        <w:rPr>
          <w:rFonts w:eastAsia="Times New Roman" w:cstheme="minorHAnsi"/>
          <w:b/>
          <w:bCs/>
          <w:sz w:val="32"/>
          <w:szCs w:val="32"/>
          <w:lang w:eastAsia="en-GB"/>
        </w:rPr>
        <w:t>child enjoys encourage them.</w:t>
      </w:r>
    </w:p>
    <w:p w:rsidR="006948BC" w:rsidRPr="0043045D" w:rsidRDefault="006948BC" w:rsidP="00F22F46">
      <w:pPr>
        <w:rPr>
          <w:rFonts w:eastAsia="Times New Roman" w:cstheme="minorHAnsi"/>
          <w:b/>
          <w:bCs/>
          <w:sz w:val="32"/>
          <w:szCs w:val="32"/>
          <w:lang w:eastAsia="en-GB"/>
        </w:rPr>
      </w:pPr>
    </w:p>
    <w:p w:rsidR="006948BC" w:rsidRPr="0043045D" w:rsidRDefault="003464B5" w:rsidP="00F22F46">
      <w:pPr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FF0000"/>
          <w:sz w:val="32"/>
          <w:szCs w:val="32"/>
          <w:lang w:eastAsia="en-GB"/>
        </w:rPr>
        <w:t>If you would like more information on Schemas or some basic activities to follow your child’s interest/schema please do ask a member of staff we would be very happy to help.</w:t>
      </w:r>
    </w:p>
    <w:p w:rsidR="006948BC" w:rsidRPr="0043045D" w:rsidRDefault="006948BC" w:rsidP="00F22F46">
      <w:pPr>
        <w:rPr>
          <w:rFonts w:eastAsia="Times New Roman" w:cstheme="minorHAnsi"/>
          <w:sz w:val="32"/>
          <w:szCs w:val="32"/>
          <w:lang w:eastAsia="en-GB"/>
        </w:rPr>
      </w:pPr>
    </w:p>
    <w:p w:rsidR="00F22F46" w:rsidRPr="0043045D" w:rsidRDefault="00F22F46">
      <w:pPr>
        <w:rPr>
          <w:rFonts w:cstheme="minorHAnsi"/>
          <w:sz w:val="32"/>
          <w:szCs w:val="32"/>
        </w:rPr>
      </w:pPr>
    </w:p>
    <w:sectPr w:rsidR="00F22F46" w:rsidRPr="0043045D" w:rsidSect="006769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6215E"/>
    <w:multiLevelType w:val="multilevel"/>
    <w:tmpl w:val="905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46"/>
    <w:rsid w:val="00137A05"/>
    <w:rsid w:val="003464B5"/>
    <w:rsid w:val="0043045D"/>
    <w:rsid w:val="00676953"/>
    <w:rsid w:val="006948BC"/>
    <w:rsid w:val="00951925"/>
    <w:rsid w:val="00CF332B"/>
    <w:rsid w:val="00F22F46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8C24A"/>
  <w15:chartTrackingRefBased/>
  <w15:docId w15:val="{1E5EEF07-76BB-044A-B035-819CAEDB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2F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2F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F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2F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t">
    <w:name w:val="st"/>
    <w:basedOn w:val="DefaultParagraphFont"/>
    <w:rsid w:val="00F22F46"/>
  </w:style>
  <w:style w:type="character" w:customStyle="1" w:styleId="apple-converted-space">
    <w:name w:val="apple-converted-space"/>
    <w:basedOn w:val="DefaultParagraphFont"/>
    <w:rsid w:val="00F22F46"/>
  </w:style>
  <w:style w:type="character" w:styleId="Emphasis">
    <w:name w:val="Emphasis"/>
    <w:basedOn w:val="DefaultParagraphFont"/>
    <w:uiPriority w:val="20"/>
    <w:qFormat/>
    <w:rsid w:val="00F22F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2F46"/>
    <w:rPr>
      <w:color w:val="0000FF"/>
      <w:u w:val="single"/>
    </w:rPr>
  </w:style>
  <w:style w:type="character" w:customStyle="1" w:styleId="e24kjd">
    <w:name w:val="e24kjd"/>
    <w:basedOn w:val="DefaultParagraphFont"/>
    <w:rsid w:val="00F22F46"/>
  </w:style>
  <w:style w:type="character" w:styleId="HTMLCite">
    <w:name w:val="HTML Cite"/>
    <w:basedOn w:val="DefaultParagraphFont"/>
    <w:uiPriority w:val="99"/>
    <w:semiHidden/>
    <w:unhideWhenUsed/>
    <w:rsid w:val="00F22F46"/>
    <w:rPr>
      <w:i/>
      <w:iCs/>
    </w:rPr>
  </w:style>
  <w:style w:type="character" w:customStyle="1" w:styleId="eipwbe">
    <w:name w:val="eipwbe"/>
    <w:basedOn w:val="DefaultParagraphFont"/>
    <w:rsid w:val="00F22F46"/>
  </w:style>
  <w:style w:type="paragraph" w:styleId="NormalWeb">
    <w:name w:val="Normal (Web)"/>
    <w:basedOn w:val="Normal"/>
    <w:uiPriority w:val="99"/>
    <w:semiHidden/>
    <w:unhideWhenUsed/>
    <w:rsid w:val="00F22F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22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389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003">
              <w:marLeft w:val="0"/>
              <w:marRight w:val="0"/>
              <w:marTop w:val="0"/>
              <w:marBottom w:val="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27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1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5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83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8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2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3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3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2020-05-02T09:54:00Z</dcterms:created>
  <dcterms:modified xsi:type="dcterms:W3CDTF">2020-05-02T09:54:00Z</dcterms:modified>
</cp:coreProperties>
</file>