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01D9" w:rsidRPr="009701D9" w:rsidRDefault="00227F46" w:rsidP="00227F46">
      <w:pPr>
        <w:spacing w:before="300" w:after="225"/>
        <w:jc w:val="center"/>
        <w:outlineLvl w:val="1"/>
        <w:rPr>
          <w:rFonts w:ascii="Arial" w:eastAsia="Times New Roman" w:hAnsi="Arial" w:cs="Arial"/>
          <w:b/>
          <w:bCs/>
          <w:color w:val="222222"/>
          <w:sz w:val="20"/>
          <w:szCs w:val="20"/>
          <w:u w:val="single"/>
          <w:lang w:eastAsia="en-GB"/>
        </w:rPr>
      </w:pPr>
      <w:r>
        <w:rPr>
          <w:rFonts w:ascii="Arial" w:eastAsia="Times New Roman" w:hAnsi="Arial" w:cs="Arial"/>
          <w:b/>
          <w:bCs/>
          <w:noProof/>
          <w:color w:val="222222"/>
          <w:sz w:val="20"/>
          <w:szCs w:val="20"/>
          <w:u w:val="single"/>
          <w:lang w:eastAsia="en-GB"/>
        </w:rPr>
        <w:drawing>
          <wp:inline distT="0" distB="0" distL="0" distR="0" wp14:anchorId="238AB061" wp14:editId="1A9D2E11">
            <wp:extent cx="871420" cy="627797"/>
            <wp:effectExtent l="0" t="0" r="5080" b="0"/>
            <wp:docPr id="5" name="Picture 5" descr="A picture containing grass, outdoor, sport,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ld-running-stadium-kids-run-260nw-161008497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3135" cy="643441"/>
                    </a:xfrm>
                    <a:prstGeom prst="rect">
                      <a:avLst/>
                    </a:prstGeom>
                  </pic:spPr>
                </pic:pic>
              </a:graphicData>
            </a:graphic>
          </wp:inline>
        </w:drawing>
      </w:r>
      <w:r>
        <w:rPr>
          <w:rFonts w:ascii="Arial" w:eastAsia="Times New Roman" w:hAnsi="Arial" w:cs="Arial"/>
          <w:b/>
          <w:bCs/>
          <w:noProof/>
          <w:color w:val="222222"/>
          <w:sz w:val="20"/>
          <w:szCs w:val="20"/>
          <w:u w:val="single"/>
          <w:lang w:eastAsia="en-GB"/>
        </w:rPr>
        <w:drawing>
          <wp:inline distT="0" distB="0" distL="0" distR="0" wp14:anchorId="6F810C2B" wp14:editId="44BCC4C2">
            <wp:extent cx="520700" cy="850900"/>
            <wp:effectExtent l="0" t="0" r="0" b="0"/>
            <wp:docPr id="4" name="Picture 4" descr="A picture containing person, indoor, small,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reeyearold-hispanic-girl-mixing-bowl-260nw-6144585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700" cy="850900"/>
                    </a:xfrm>
                    <a:prstGeom prst="rect">
                      <a:avLst/>
                    </a:prstGeom>
                  </pic:spPr>
                </pic:pic>
              </a:graphicData>
            </a:graphic>
          </wp:inline>
        </w:drawing>
      </w:r>
      <w:r w:rsidR="009701D9" w:rsidRPr="009701D9">
        <w:rPr>
          <w:rFonts w:ascii="Arial" w:eastAsia="Times New Roman" w:hAnsi="Arial" w:cs="Arial"/>
          <w:b/>
          <w:bCs/>
          <w:color w:val="222222"/>
          <w:sz w:val="20"/>
          <w:szCs w:val="20"/>
          <w:u w:val="single"/>
          <w:lang w:eastAsia="en-GB"/>
        </w:rPr>
        <w:t xml:space="preserve">Physical </w:t>
      </w:r>
      <w:r>
        <w:rPr>
          <w:rFonts w:ascii="Arial" w:eastAsia="Times New Roman" w:hAnsi="Arial" w:cs="Arial"/>
          <w:b/>
          <w:bCs/>
          <w:color w:val="222222"/>
          <w:sz w:val="20"/>
          <w:szCs w:val="20"/>
          <w:u w:val="single"/>
          <w:lang w:eastAsia="en-GB"/>
        </w:rPr>
        <w:t>D</w:t>
      </w:r>
      <w:r w:rsidR="009701D9" w:rsidRPr="009701D9">
        <w:rPr>
          <w:rFonts w:ascii="Arial" w:eastAsia="Times New Roman" w:hAnsi="Arial" w:cs="Arial"/>
          <w:b/>
          <w:bCs/>
          <w:color w:val="222222"/>
          <w:sz w:val="20"/>
          <w:szCs w:val="20"/>
          <w:u w:val="single"/>
          <w:lang w:eastAsia="en-GB"/>
        </w:rPr>
        <w:t>evelopment and the EYFS</w:t>
      </w:r>
      <w:r>
        <w:rPr>
          <w:rFonts w:ascii="Arial" w:eastAsia="Times New Roman" w:hAnsi="Arial" w:cs="Arial"/>
          <w:b/>
          <w:bCs/>
          <w:noProof/>
          <w:color w:val="222222"/>
          <w:sz w:val="20"/>
          <w:szCs w:val="20"/>
          <w:u w:val="single"/>
          <w:lang w:eastAsia="en-GB"/>
        </w:rPr>
        <w:drawing>
          <wp:inline distT="0" distB="0" distL="0" distR="0" wp14:anchorId="30357E7B" wp14:editId="0F420529">
            <wp:extent cx="962167" cy="574052"/>
            <wp:effectExtent l="0" t="0" r="3175" b="0"/>
            <wp:docPr id="7" name="Picture 7" descr="A person standing next to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ttle-boy-facing-challenge-trying-260nw-7496379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2937" cy="592410"/>
                    </a:xfrm>
                    <a:prstGeom prst="rect">
                      <a:avLst/>
                    </a:prstGeom>
                  </pic:spPr>
                </pic:pic>
              </a:graphicData>
            </a:graphic>
          </wp:inline>
        </w:drawing>
      </w:r>
    </w:p>
    <w:p w:rsidR="009701D9" w:rsidRPr="00227F46" w:rsidRDefault="009701D9" w:rsidP="009701D9">
      <w:pPr>
        <w:rPr>
          <w:rFonts w:ascii="Arial" w:eastAsia="Times New Roman" w:hAnsi="Arial" w:cs="Arial"/>
          <w:color w:val="222222"/>
          <w:sz w:val="18"/>
          <w:szCs w:val="18"/>
          <w:lang w:eastAsia="en-GB"/>
        </w:rPr>
      </w:pPr>
      <w:r w:rsidRPr="009701D9">
        <w:rPr>
          <w:rFonts w:ascii="Arial" w:eastAsia="Times New Roman" w:hAnsi="Arial" w:cs="Arial"/>
          <w:color w:val="222222"/>
          <w:sz w:val="18"/>
          <w:szCs w:val="18"/>
          <w:lang w:eastAsia="en-GB"/>
        </w:rPr>
        <w:t xml:space="preserve">Physical development is one of the three prime areas </w:t>
      </w:r>
      <w:r w:rsidRPr="00227F46">
        <w:rPr>
          <w:rFonts w:ascii="Arial" w:eastAsia="Times New Roman" w:hAnsi="Arial" w:cs="Arial"/>
          <w:color w:val="222222"/>
          <w:sz w:val="18"/>
          <w:szCs w:val="18"/>
          <w:lang w:eastAsia="en-GB"/>
        </w:rPr>
        <w:t xml:space="preserve">of learning </w:t>
      </w:r>
      <w:r w:rsidRPr="009701D9">
        <w:rPr>
          <w:rFonts w:ascii="Arial" w:eastAsia="Times New Roman" w:hAnsi="Arial" w:cs="Arial"/>
          <w:color w:val="222222"/>
          <w:sz w:val="18"/>
          <w:szCs w:val="18"/>
          <w:lang w:eastAsia="en-GB"/>
        </w:rPr>
        <w:t>within the </w:t>
      </w:r>
      <w:r w:rsidRPr="00227F46">
        <w:rPr>
          <w:rFonts w:ascii="Arial" w:eastAsia="Times New Roman" w:hAnsi="Arial" w:cs="Arial"/>
          <w:color w:val="222222"/>
          <w:sz w:val="18"/>
          <w:szCs w:val="18"/>
          <w:lang w:eastAsia="en-GB"/>
        </w:rPr>
        <w:t>EYFS and it’s really important children get enough physical activity during the day.  The area is divided into two sections and it includes:</w:t>
      </w:r>
    </w:p>
    <w:p w:rsidR="009701D9" w:rsidRPr="009701D9" w:rsidRDefault="009701D9" w:rsidP="009701D9">
      <w:pPr>
        <w:rPr>
          <w:rFonts w:ascii="Arial" w:eastAsia="Times New Roman" w:hAnsi="Arial" w:cs="Arial"/>
          <w:color w:val="222222"/>
          <w:sz w:val="18"/>
          <w:szCs w:val="18"/>
          <w:lang w:eastAsia="en-GB"/>
        </w:rPr>
      </w:pPr>
    </w:p>
    <w:p w:rsidR="009701D9" w:rsidRPr="009701D9" w:rsidRDefault="009701D9" w:rsidP="009701D9">
      <w:pPr>
        <w:numPr>
          <w:ilvl w:val="0"/>
          <w:numId w:val="1"/>
        </w:numPr>
        <w:ind w:left="225"/>
        <w:rPr>
          <w:rFonts w:ascii="Arial" w:eastAsia="Times New Roman" w:hAnsi="Arial" w:cs="Arial"/>
          <w:color w:val="222222"/>
          <w:sz w:val="18"/>
          <w:szCs w:val="18"/>
          <w:lang w:eastAsia="en-GB"/>
        </w:rPr>
      </w:pPr>
      <w:r w:rsidRPr="009701D9">
        <w:rPr>
          <w:rFonts w:ascii="Arial" w:eastAsia="Times New Roman" w:hAnsi="Arial" w:cs="Arial"/>
          <w:b/>
          <w:bCs/>
          <w:color w:val="222222"/>
          <w:sz w:val="18"/>
          <w:szCs w:val="18"/>
          <w:lang w:eastAsia="en-GB"/>
        </w:rPr>
        <w:t>Moving and handling</w:t>
      </w:r>
      <w:r w:rsidRPr="009701D9">
        <w:rPr>
          <w:rFonts w:ascii="Arial" w:eastAsia="Times New Roman" w:hAnsi="Arial" w:cs="Arial"/>
          <w:color w:val="222222"/>
          <w:sz w:val="18"/>
          <w:szCs w:val="18"/>
          <w:lang w:eastAsia="en-GB"/>
        </w:rPr>
        <w:t> - skills enabling children to show good control and coordination in large and small movements. Children are able to handle equipment and tools effectively, including pencils for writing.</w:t>
      </w:r>
      <w:r w:rsidR="00227F46" w:rsidRPr="00227F46">
        <w:rPr>
          <w:rFonts w:ascii="Arial" w:eastAsia="Times New Roman" w:hAnsi="Arial" w:cs="Arial"/>
          <w:b/>
          <w:bCs/>
          <w:noProof/>
          <w:color w:val="222222"/>
          <w:sz w:val="18"/>
          <w:szCs w:val="18"/>
          <w:u w:val="single"/>
          <w:lang w:eastAsia="en-GB"/>
        </w:rPr>
        <w:t xml:space="preserve"> </w:t>
      </w:r>
    </w:p>
    <w:p w:rsidR="009701D9" w:rsidRPr="00227F46" w:rsidRDefault="009701D9" w:rsidP="009701D9">
      <w:pPr>
        <w:numPr>
          <w:ilvl w:val="0"/>
          <w:numId w:val="1"/>
        </w:numPr>
        <w:ind w:left="225"/>
        <w:rPr>
          <w:rFonts w:ascii="Arial" w:eastAsia="Times New Roman" w:hAnsi="Arial" w:cs="Arial"/>
          <w:color w:val="222222"/>
          <w:sz w:val="18"/>
          <w:szCs w:val="18"/>
          <w:lang w:eastAsia="en-GB"/>
        </w:rPr>
      </w:pPr>
      <w:r w:rsidRPr="009701D9">
        <w:rPr>
          <w:rFonts w:ascii="Arial" w:eastAsia="Times New Roman" w:hAnsi="Arial" w:cs="Arial"/>
          <w:b/>
          <w:bCs/>
          <w:color w:val="222222"/>
          <w:sz w:val="18"/>
          <w:szCs w:val="18"/>
          <w:lang w:eastAsia="en-GB"/>
        </w:rPr>
        <w:t xml:space="preserve">Health and </w:t>
      </w:r>
      <w:proofErr w:type="spellStart"/>
      <w:r w:rsidRPr="009701D9">
        <w:rPr>
          <w:rFonts w:ascii="Arial" w:eastAsia="Times New Roman" w:hAnsi="Arial" w:cs="Arial"/>
          <w:b/>
          <w:bCs/>
          <w:color w:val="222222"/>
          <w:sz w:val="18"/>
          <w:szCs w:val="18"/>
          <w:lang w:eastAsia="en-GB"/>
        </w:rPr>
        <w:t>self care</w:t>
      </w:r>
      <w:proofErr w:type="spellEnd"/>
      <w:r w:rsidRPr="009701D9">
        <w:rPr>
          <w:rFonts w:ascii="Arial" w:eastAsia="Times New Roman" w:hAnsi="Arial" w:cs="Arial"/>
          <w:color w:val="222222"/>
          <w:sz w:val="18"/>
          <w:szCs w:val="18"/>
          <w:lang w:eastAsia="en-GB"/>
        </w:rPr>
        <w:t> - children knowing the importance of good health which includes physical exercise and a healthy diet. Children are able to manage their own basic hygiene and personal needs successfully, including dressing and going to the toilet independently.</w:t>
      </w:r>
    </w:p>
    <w:p w:rsidR="009701D9" w:rsidRPr="009701D9" w:rsidRDefault="009701D9" w:rsidP="009701D9">
      <w:pPr>
        <w:ind w:left="225"/>
        <w:rPr>
          <w:rFonts w:ascii="Arial" w:eastAsia="Times New Roman" w:hAnsi="Arial" w:cs="Arial"/>
          <w:color w:val="222222"/>
          <w:sz w:val="18"/>
          <w:szCs w:val="18"/>
          <w:lang w:eastAsia="en-GB"/>
        </w:rPr>
      </w:pPr>
    </w:p>
    <w:p w:rsidR="009701D9" w:rsidRPr="009701D9" w:rsidRDefault="009701D9" w:rsidP="009701D9">
      <w:pPr>
        <w:spacing w:before="225" w:after="225"/>
        <w:rPr>
          <w:rFonts w:ascii="Arial" w:eastAsia="Times New Roman" w:hAnsi="Arial" w:cs="Arial"/>
          <w:color w:val="222222"/>
          <w:sz w:val="18"/>
          <w:szCs w:val="18"/>
          <w:lang w:eastAsia="en-GB"/>
        </w:rPr>
      </w:pPr>
      <w:r w:rsidRPr="009701D9">
        <w:rPr>
          <w:rFonts w:ascii="Arial" w:eastAsia="Times New Roman" w:hAnsi="Arial" w:cs="Arial"/>
          <w:color w:val="222222"/>
          <w:sz w:val="18"/>
          <w:szCs w:val="18"/>
          <w:lang w:eastAsia="en-GB"/>
        </w:rPr>
        <w:t>The Department o</w:t>
      </w:r>
      <w:r w:rsidRPr="00227F46">
        <w:rPr>
          <w:rFonts w:ascii="Arial" w:eastAsia="Times New Roman" w:hAnsi="Arial" w:cs="Arial"/>
          <w:color w:val="222222"/>
          <w:sz w:val="18"/>
          <w:szCs w:val="18"/>
          <w:lang w:eastAsia="en-GB"/>
        </w:rPr>
        <w:t xml:space="preserve">f </w:t>
      </w:r>
      <w:r w:rsidRPr="009701D9">
        <w:rPr>
          <w:rFonts w:ascii="Arial" w:eastAsia="Times New Roman" w:hAnsi="Arial" w:cs="Arial"/>
          <w:color w:val="222222"/>
          <w:sz w:val="18"/>
          <w:szCs w:val="18"/>
          <w:lang w:eastAsia="en-GB"/>
        </w:rPr>
        <w:t xml:space="preserve">Health say to aim for at least three hours of physical activity across the day for children in early years. </w:t>
      </w:r>
      <w:r w:rsidR="00CF7D10">
        <w:rPr>
          <w:rFonts w:ascii="Arial" w:eastAsia="Times New Roman" w:hAnsi="Arial" w:cs="Arial"/>
          <w:color w:val="222222"/>
          <w:sz w:val="18"/>
          <w:szCs w:val="18"/>
          <w:lang w:eastAsia="en-GB"/>
        </w:rPr>
        <w:t>E</w:t>
      </w:r>
      <w:r w:rsidRPr="009701D9">
        <w:rPr>
          <w:rFonts w:ascii="Arial" w:eastAsia="Times New Roman" w:hAnsi="Arial" w:cs="Arial"/>
          <w:color w:val="222222"/>
          <w:sz w:val="18"/>
          <w:szCs w:val="18"/>
          <w:lang w:eastAsia="en-GB"/>
        </w:rPr>
        <w:t xml:space="preserve">very movement counts and you don't need to </w:t>
      </w:r>
      <w:r w:rsidRPr="00227F46">
        <w:rPr>
          <w:rFonts w:ascii="Arial" w:eastAsia="Times New Roman" w:hAnsi="Arial" w:cs="Arial"/>
          <w:color w:val="222222"/>
          <w:sz w:val="18"/>
          <w:szCs w:val="18"/>
          <w:lang w:eastAsia="en-GB"/>
        </w:rPr>
        <w:t xml:space="preserve">do </w:t>
      </w:r>
      <w:r w:rsidRPr="009701D9">
        <w:rPr>
          <w:rFonts w:ascii="Arial" w:eastAsia="Times New Roman" w:hAnsi="Arial" w:cs="Arial"/>
          <w:color w:val="222222"/>
          <w:sz w:val="18"/>
          <w:szCs w:val="18"/>
          <w:lang w:eastAsia="en-GB"/>
        </w:rPr>
        <w:t>extra activities, just make the most of everyday opportunities. For example when you're changing toddlers' nappies, encourage them to lie down and get up themselves as this helps to strengthen their core muscles and to support and develop their balance and coordination.</w:t>
      </w:r>
    </w:p>
    <w:p w:rsidR="009701D9" w:rsidRPr="009701D9" w:rsidRDefault="009701D9" w:rsidP="009701D9">
      <w:pPr>
        <w:spacing w:before="225" w:after="225"/>
        <w:rPr>
          <w:rFonts w:ascii="Arial" w:eastAsia="Times New Roman" w:hAnsi="Arial" w:cs="Arial"/>
          <w:color w:val="222222"/>
          <w:sz w:val="18"/>
          <w:szCs w:val="18"/>
          <w:lang w:eastAsia="en-GB"/>
        </w:rPr>
      </w:pPr>
      <w:r w:rsidRPr="009701D9">
        <w:rPr>
          <w:rFonts w:ascii="Arial" w:eastAsia="Times New Roman" w:hAnsi="Arial" w:cs="Arial"/>
          <w:color w:val="222222"/>
          <w:sz w:val="18"/>
          <w:szCs w:val="18"/>
          <w:lang w:eastAsia="en-GB"/>
        </w:rPr>
        <w:t xml:space="preserve">Encouraging children to walk up and down stairs by themselves is another good opportunity (it's challenging so they may need your support). </w:t>
      </w:r>
      <w:r w:rsidRPr="00227F46">
        <w:rPr>
          <w:rFonts w:ascii="Arial" w:eastAsia="Times New Roman" w:hAnsi="Arial" w:cs="Arial"/>
          <w:color w:val="222222"/>
          <w:sz w:val="18"/>
          <w:szCs w:val="18"/>
          <w:lang w:eastAsia="en-GB"/>
        </w:rPr>
        <w:t>H</w:t>
      </w:r>
      <w:r w:rsidRPr="009701D9">
        <w:rPr>
          <w:rFonts w:ascii="Arial" w:eastAsia="Times New Roman" w:hAnsi="Arial" w:cs="Arial"/>
          <w:color w:val="222222"/>
          <w:sz w:val="18"/>
          <w:szCs w:val="18"/>
          <w:lang w:eastAsia="en-GB"/>
        </w:rPr>
        <w:t xml:space="preserve">elp children learn to use alternate feet by making sure there are </w:t>
      </w:r>
      <w:r w:rsidRPr="00227F46">
        <w:rPr>
          <w:rFonts w:ascii="Arial" w:eastAsia="Times New Roman" w:hAnsi="Arial" w:cs="Arial"/>
          <w:color w:val="222222"/>
          <w:sz w:val="18"/>
          <w:szCs w:val="18"/>
          <w:lang w:eastAsia="en-GB"/>
        </w:rPr>
        <w:t xml:space="preserve">safe </w:t>
      </w:r>
      <w:r w:rsidRPr="009701D9">
        <w:rPr>
          <w:rFonts w:ascii="Arial" w:eastAsia="Times New Roman" w:hAnsi="Arial" w:cs="Arial"/>
          <w:color w:val="222222"/>
          <w:sz w:val="18"/>
          <w:szCs w:val="18"/>
          <w:lang w:eastAsia="en-GB"/>
        </w:rPr>
        <w:t xml:space="preserve">opportunities in </w:t>
      </w:r>
      <w:r w:rsidRPr="00227F46">
        <w:rPr>
          <w:rFonts w:ascii="Arial" w:eastAsia="Times New Roman" w:hAnsi="Arial" w:cs="Arial"/>
          <w:color w:val="222222"/>
          <w:sz w:val="18"/>
          <w:szCs w:val="18"/>
          <w:lang w:eastAsia="en-GB"/>
        </w:rPr>
        <w:t xml:space="preserve">the home or garden for </w:t>
      </w:r>
      <w:r w:rsidRPr="009701D9">
        <w:rPr>
          <w:rFonts w:ascii="Arial" w:eastAsia="Times New Roman" w:hAnsi="Arial" w:cs="Arial"/>
          <w:color w:val="222222"/>
          <w:sz w:val="18"/>
          <w:szCs w:val="18"/>
          <w:lang w:eastAsia="en-GB"/>
        </w:rPr>
        <w:t xml:space="preserve">them to climb. </w:t>
      </w:r>
      <w:r w:rsidRPr="00227F46">
        <w:rPr>
          <w:rFonts w:ascii="Arial" w:eastAsia="Times New Roman" w:hAnsi="Arial" w:cs="Arial"/>
          <w:color w:val="222222"/>
          <w:sz w:val="18"/>
          <w:szCs w:val="18"/>
          <w:lang w:eastAsia="en-GB"/>
        </w:rPr>
        <w:t xml:space="preserve">Perhaps you could find something </w:t>
      </w:r>
      <w:r w:rsidRPr="009701D9">
        <w:rPr>
          <w:rFonts w:ascii="Arial" w:eastAsia="Times New Roman" w:hAnsi="Arial" w:cs="Arial"/>
          <w:color w:val="222222"/>
          <w:sz w:val="18"/>
          <w:szCs w:val="18"/>
          <w:lang w:eastAsia="en-GB"/>
        </w:rPr>
        <w:t>for the children to crawl, walk and climb up and over and when they're more confident, provide s</w:t>
      </w:r>
      <w:r w:rsidRPr="00227F46">
        <w:rPr>
          <w:rFonts w:ascii="Arial" w:eastAsia="Times New Roman" w:hAnsi="Arial" w:cs="Arial"/>
          <w:color w:val="222222"/>
          <w:sz w:val="18"/>
          <w:szCs w:val="18"/>
          <w:lang w:eastAsia="en-GB"/>
        </w:rPr>
        <w:t>omething bigger or more difficult</w:t>
      </w:r>
      <w:r w:rsidRPr="009701D9">
        <w:rPr>
          <w:rFonts w:ascii="Arial" w:eastAsia="Times New Roman" w:hAnsi="Arial" w:cs="Arial"/>
          <w:color w:val="222222"/>
          <w:sz w:val="18"/>
          <w:szCs w:val="18"/>
          <w:lang w:eastAsia="en-GB"/>
        </w:rPr>
        <w:t xml:space="preserve"> so that they can get used to moving their feet at different times.</w:t>
      </w:r>
      <w:r w:rsidRPr="00227F46">
        <w:rPr>
          <w:rFonts w:ascii="Arial" w:eastAsia="Times New Roman" w:hAnsi="Arial" w:cs="Arial"/>
          <w:color w:val="222222"/>
          <w:sz w:val="18"/>
          <w:szCs w:val="18"/>
          <w:lang w:eastAsia="en-GB"/>
        </w:rPr>
        <w:t xml:space="preserve">  It’s great to allow a child to take risks for themselves (obviously supervise but let them discover for themselves).  Children, especially boys, love the sense of, and using their strength – allow them to pull big branches along, carry logs or drag a tyre, even mash potatoes using all their might – they will love it and it’s great for building core strength.</w:t>
      </w:r>
      <w:r w:rsidR="00CF7D10">
        <w:rPr>
          <w:rFonts w:ascii="Arial" w:eastAsia="Times New Roman" w:hAnsi="Arial" w:cs="Arial"/>
          <w:color w:val="222222"/>
          <w:sz w:val="18"/>
          <w:szCs w:val="18"/>
          <w:lang w:eastAsia="en-GB"/>
        </w:rPr>
        <w:t xml:space="preserve">  Get children to play at a table standing rather than sitting – there is no reason why they need to sit for play such as playdough, cooking, water play etc.  Encourage children to mark make, thus encouraging fine motor skills – why not draw under the table! Stick a piece of paper underneath a table and get your child to lie down under the table and draw upside down – it makes it fun!</w:t>
      </w:r>
    </w:p>
    <w:p w:rsidR="009701D9" w:rsidRPr="009701D9" w:rsidRDefault="009701D9" w:rsidP="009701D9">
      <w:pPr>
        <w:spacing w:before="225" w:after="225"/>
        <w:rPr>
          <w:rFonts w:ascii="Arial" w:eastAsia="Times New Roman" w:hAnsi="Arial" w:cs="Arial"/>
          <w:color w:val="222222"/>
          <w:sz w:val="18"/>
          <w:szCs w:val="18"/>
          <w:lang w:eastAsia="en-GB"/>
        </w:rPr>
      </w:pPr>
      <w:r w:rsidRPr="009701D9">
        <w:rPr>
          <w:rFonts w:ascii="Arial" w:eastAsia="Times New Roman" w:hAnsi="Arial" w:cs="Arial"/>
          <w:color w:val="222222"/>
          <w:sz w:val="18"/>
          <w:szCs w:val="18"/>
          <w:lang w:eastAsia="en-GB"/>
        </w:rPr>
        <w:t>Let babies and children feed themselves finger foods as this helps to promote fine motor skills like grasping and hand-eye coordination (just be aware of choking hazards).</w:t>
      </w:r>
    </w:p>
    <w:p w:rsidR="009701D9" w:rsidRPr="009701D9" w:rsidRDefault="009701D9" w:rsidP="009701D9">
      <w:pPr>
        <w:spacing w:before="300" w:after="300"/>
        <w:rPr>
          <w:rFonts w:ascii="Arial" w:eastAsia="Times New Roman" w:hAnsi="Arial" w:cs="Arial"/>
          <w:color w:val="222222"/>
          <w:sz w:val="18"/>
          <w:szCs w:val="18"/>
          <w:lang w:eastAsia="en-GB"/>
        </w:rPr>
      </w:pPr>
      <w:r w:rsidRPr="00227F46">
        <w:rPr>
          <w:rFonts w:ascii="Arial" w:eastAsia="Times New Roman" w:hAnsi="Arial" w:cs="Arial"/>
          <w:color w:val="222222"/>
          <w:sz w:val="18"/>
          <w:szCs w:val="18"/>
          <w:lang w:eastAsia="en-GB"/>
        </w:rPr>
        <w:t xml:space="preserve">Make physical activity fun and build it into your </w:t>
      </w:r>
      <w:r w:rsidR="00CF7D10">
        <w:rPr>
          <w:rFonts w:ascii="Arial" w:eastAsia="Times New Roman" w:hAnsi="Arial" w:cs="Arial"/>
          <w:color w:val="222222"/>
          <w:sz w:val="18"/>
          <w:szCs w:val="18"/>
          <w:lang w:eastAsia="en-GB"/>
        </w:rPr>
        <w:t>e</w:t>
      </w:r>
      <w:r w:rsidRPr="00227F46">
        <w:rPr>
          <w:rFonts w:ascii="Arial" w:eastAsia="Times New Roman" w:hAnsi="Arial" w:cs="Arial"/>
          <w:color w:val="222222"/>
          <w:sz w:val="18"/>
          <w:szCs w:val="18"/>
          <w:lang w:eastAsia="en-GB"/>
        </w:rPr>
        <w:t>veryday routines.</w:t>
      </w:r>
    </w:p>
    <w:p w:rsidR="009701D9" w:rsidRPr="009701D9" w:rsidRDefault="009701D9" w:rsidP="009701D9">
      <w:pPr>
        <w:spacing w:before="300" w:after="225"/>
        <w:outlineLvl w:val="1"/>
        <w:rPr>
          <w:rFonts w:ascii="Arial" w:eastAsia="Times New Roman" w:hAnsi="Arial" w:cs="Arial"/>
          <w:b/>
          <w:bCs/>
          <w:color w:val="222222"/>
          <w:sz w:val="18"/>
          <w:szCs w:val="18"/>
          <w:lang w:eastAsia="en-GB"/>
        </w:rPr>
      </w:pPr>
      <w:r w:rsidRPr="009701D9">
        <w:rPr>
          <w:rFonts w:ascii="Arial" w:eastAsia="Times New Roman" w:hAnsi="Arial" w:cs="Arial"/>
          <w:b/>
          <w:bCs/>
          <w:color w:val="222222"/>
          <w:sz w:val="18"/>
          <w:szCs w:val="18"/>
          <w:lang w:eastAsia="en-GB"/>
        </w:rPr>
        <w:t>Jargon buster</w:t>
      </w:r>
      <w:r w:rsidRPr="00227F46">
        <w:rPr>
          <w:rFonts w:ascii="Arial" w:eastAsia="Times New Roman" w:hAnsi="Arial" w:cs="Arial"/>
          <w:b/>
          <w:bCs/>
          <w:color w:val="222222"/>
          <w:sz w:val="18"/>
          <w:szCs w:val="18"/>
          <w:lang w:eastAsia="en-GB"/>
        </w:rPr>
        <w:t xml:space="preserve"> – you may hear some of the following words that we often use in pre-school – to clarify the</w:t>
      </w:r>
      <w:r w:rsidR="00CF7D10">
        <w:rPr>
          <w:rFonts w:ascii="Arial" w:eastAsia="Times New Roman" w:hAnsi="Arial" w:cs="Arial"/>
          <w:b/>
          <w:bCs/>
          <w:color w:val="222222"/>
          <w:sz w:val="18"/>
          <w:szCs w:val="18"/>
          <w:lang w:eastAsia="en-GB"/>
        </w:rPr>
        <w:t>ir</w:t>
      </w:r>
      <w:r w:rsidRPr="00227F46">
        <w:rPr>
          <w:rFonts w:ascii="Arial" w:eastAsia="Times New Roman" w:hAnsi="Arial" w:cs="Arial"/>
          <w:b/>
          <w:bCs/>
          <w:color w:val="222222"/>
          <w:sz w:val="18"/>
          <w:szCs w:val="18"/>
          <w:lang w:eastAsia="en-GB"/>
        </w:rPr>
        <w:t xml:space="preserve"> meaning:</w:t>
      </w:r>
    </w:p>
    <w:p w:rsidR="009701D9" w:rsidRPr="009701D9" w:rsidRDefault="009701D9" w:rsidP="009701D9">
      <w:pPr>
        <w:numPr>
          <w:ilvl w:val="0"/>
          <w:numId w:val="2"/>
        </w:numPr>
        <w:ind w:left="225"/>
        <w:rPr>
          <w:rFonts w:ascii="Arial" w:eastAsia="Times New Roman" w:hAnsi="Arial" w:cs="Arial"/>
          <w:color w:val="222222"/>
          <w:sz w:val="18"/>
          <w:szCs w:val="18"/>
          <w:lang w:eastAsia="en-GB"/>
        </w:rPr>
      </w:pPr>
      <w:r w:rsidRPr="009701D9">
        <w:rPr>
          <w:rFonts w:ascii="Arial" w:eastAsia="Times New Roman" w:hAnsi="Arial" w:cs="Arial"/>
          <w:b/>
          <w:bCs/>
          <w:color w:val="222222"/>
          <w:sz w:val="18"/>
          <w:szCs w:val="18"/>
          <w:lang w:eastAsia="en-GB"/>
        </w:rPr>
        <w:t>Fine motor skills</w:t>
      </w:r>
      <w:r w:rsidRPr="009701D9">
        <w:rPr>
          <w:rFonts w:ascii="Arial" w:eastAsia="Times New Roman" w:hAnsi="Arial" w:cs="Arial"/>
          <w:color w:val="222222"/>
          <w:sz w:val="18"/>
          <w:szCs w:val="18"/>
          <w:lang w:eastAsia="en-GB"/>
        </w:rPr>
        <w:t> - when a child uses precise movements using specific body parts, such as the thumb and finger to pick objects up.</w:t>
      </w:r>
    </w:p>
    <w:p w:rsidR="009701D9" w:rsidRPr="009701D9" w:rsidRDefault="009701D9" w:rsidP="009701D9">
      <w:pPr>
        <w:numPr>
          <w:ilvl w:val="0"/>
          <w:numId w:val="2"/>
        </w:numPr>
        <w:ind w:left="225"/>
        <w:rPr>
          <w:rFonts w:ascii="Arial" w:eastAsia="Times New Roman" w:hAnsi="Arial" w:cs="Arial"/>
          <w:color w:val="222222"/>
          <w:sz w:val="18"/>
          <w:szCs w:val="18"/>
          <w:lang w:eastAsia="en-GB"/>
        </w:rPr>
      </w:pPr>
      <w:r w:rsidRPr="009701D9">
        <w:rPr>
          <w:rFonts w:ascii="Arial" w:eastAsia="Times New Roman" w:hAnsi="Arial" w:cs="Arial"/>
          <w:b/>
          <w:bCs/>
          <w:color w:val="222222"/>
          <w:sz w:val="18"/>
          <w:szCs w:val="18"/>
          <w:lang w:eastAsia="en-GB"/>
        </w:rPr>
        <w:t>Gross motor skills</w:t>
      </w:r>
      <w:r w:rsidRPr="009701D9">
        <w:rPr>
          <w:rFonts w:ascii="Arial" w:eastAsia="Times New Roman" w:hAnsi="Arial" w:cs="Arial"/>
          <w:color w:val="222222"/>
          <w:sz w:val="18"/>
          <w:szCs w:val="18"/>
          <w:lang w:eastAsia="en-GB"/>
        </w:rPr>
        <w:t> - when a child uses their whole body in a movement, such as jumping or running.</w:t>
      </w:r>
    </w:p>
    <w:p w:rsidR="009701D9" w:rsidRPr="009701D9" w:rsidRDefault="009701D9" w:rsidP="009701D9">
      <w:pPr>
        <w:numPr>
          <w:ilvl w:val="0"/>
          <w:numId w:val="2"/>
        </w:numPr>
        <w:ind w:left="225"/>
        <w:rPr>
          <w:rFonts w:ascii="Arial" w:eastAsia="Times New Roman" w:hAnsi="Arial" w:cs="Arial"/>
          <w:color w:val="222222"/>
          <w:sz w:val="18"/>
          <w:szCs w:val="18"/>
          <w:lang w:eastAsia="en-GB"/>
        </w:rPr>
      </w:pPr>
      <w:r w:rsidRPr="009701D9">
        <w:rPr>
          <w:rFonts w:ascii="Arial" w:eastAsia="Times New Roman" w:hAnsi="Arial" w:cs="Arial"/>
          <w:b/>
          <w:bCs/>
          <w:color w:val="222222"/>
          <w:sz w:val="18"/>
          <w:szCs w:val="18"/>
          <w:lang w:eastAsia="en-GB"/>
        </w:rPr>
        <w:t>Hand-eye coordination</w:t>
      </w:r>
      <w:r w:rsidRPr="009701D9">
        <w:rPr>
          <w:rFonts w:ascii="Arial" w:eastAsia="Times New Roman" w:hAnsi="Arial" w:cs="Arial"/>
          <w:color w:val="222222"/>
          <w:sz w:val="18"/>
          <w:szCs w:val="18"/>
          <w:lang w:eastAsia="en-GB"/>
        </w:rPr>
        <w:t> - when a child's hands and eyes are working together, for example catching a ball.</w:t>
      </w:r>
    </w:p>
    <w:p w:rsidR="009701D9" w:rsidRPr="009701D9" w:rsidRDefault="009701D9" w:rsidP="009701D9">
      <w:pPr>
        <w:numPr>
          <w:ilvl w:val="0"/>
          <w:numId w:val="2"/>
        </w:numPr>
        <w:ind w:left="225"/>
        <w:rPr>
          <w:rFonts w:ascii="Arial" w:eastAsia="Times New Roman" w:hAnsi="Arial" w:cs="Arial"/>
          <w:color w:val="222222"/>
          <w:sz w:val="18"/>
          <w:szCs w:val="18"/>
          <w:lang w:eastAsia="en-GB"/>
        </w:rPr>
      </w:pPr>
      <w:r w:rsidRPr="009701D9">
        <w:rPr>
          <w:rFonts w:ascii="Arial" w:eastAsia="Times New Roman" w:hAnsi="Arial" w:cs="Arial"/>
          <w:b/>
          <w:bCs/>
          <w:color w:val="222222"/>
          <w:sz w:val="18"/>
          <w:szCs w:val="18"/>
          <w:lang w:eastAsia="en-GB"/>
        </w:rPr>
        <w:t>Mark making</w:t>
      </w:r>
      <w:r w:rsidRPr="009701D9">
        <w:rPr>
          <w:rFonts w:ascii="Arial" w:eastAsia="Times New Roman" w:hAnsi="Arial" w:cs="Arial"/>
          <w:color w:val="222222"/>
          <w:sz w:val="18"/>
          <w:szCs w:val="18"/>
          <w:lang w:eastAsia="en-GB"/>
        </w:rPr>
        <w:t> - this could be anything, from a baby or child making marks with their fingers in sand, to dipping their hands or fingers in paint, to paint a picture.</w:t>
      </w:r>
    </w:p>
    <w:p w:rsidR="009701D9" w:rsidRPr="009701D9" w:rsidRDefault="009701D9" w:rsidP="009701D9">
      <w:pPr>
        <w:numPr>
          <w:ilvl w:val="0"/>
          <w:numId w:val="2"/>
        </w:numPr>
        <w:ind w:left="225"/>
        <w:rPr>
          <w:rFonts w:ascii="Arial" w:eastAsia="Times New Roman" w:hAnsi="Arial" w:cs="Arial"/>
          <w:color w:val="222222"/>
          <w:sz w:val="18"/>
          <w:szCs w:val="18"/>
          <w:lang w:eastAsia="en-GB"/>
        </w:rPr>
      </w:pPr>
      <w:r w:rsidRPr="009701D9">
        <w:rPr>
          <w:rFonts w:ascii="Arial" w:eastAsia="Times New Roman" w:hAnsi="Arial" w:cs="Arial"/>
          <w:b/>
          <w:bCs/>
          <w:color w:val="222222"/>
          <w:sz w:val="18"/>
          <w:szCs w:val="18"/>
          <w:lang w:eastAsia="en-GB"/>
        </w:rPr>
        <w:t>Pincer movement</w:t>
      </w:r>
      <w:r w:rsidRPr="009701D9">
        <w:rPr>
          <w:rFonts w:ascii="Arial" w:eastAsia="Times New Roman" w:hAnsi="Arial" w:cs="Arial"/>
          <w:color w:val="222222"/>
          <w:sz w:val="18"/>
          <w:szCs w:val="18"/>
          <w:lang w:eastAsia="en-GB"/>
        </w:rPr>
        <w:t> - when a child uses an index finger and thumb, to pick up and move objects.</w:t>
      </w:r>
    </w:p>
    <w:p w:rsidR="009701D9" w:rsidRPr="009701D9" w:rsidRDefault="009701D9" w:rsidP="009701D9">
      <w:pPr>
        <w:numPr>
          <w:ilvl w:val="0"/>
          <w:numId w:val="2"/>
        </w:numPr>
        <w:ind w:left="225"/>
        <w:rPr>
          <w:rFonts w:ascii="Arial" w:eastAsia="Times New Roman" w:hAnsi="Arial" w:cs="Arial"/>
          <w:color w:val="222222"/>
          <w:sz w:val="18"/>
          <w:szCs w:val="18"/>
          <w:lang w:eastAsia="en-GB"/>
        </w:rPr>
      </w:pPr>
      <w:r w:rsidRPr="009701D9">
        <w:rPr>
          <w:rFonts w:ascii="Arial" w:eastAsia="Times New Roman" w:hAnsi="Arial" w:cs="Arial"/>
          <w:b/>
          <w:bCs/>
          <w:color w:val="222222"/>
          <w:sz w:val="18"/>
          <w:szCs w:val="18"/>
          <w:lang w:eastAsia="en-GB"/>
        </w:rPr>
        <w:t>Tummy time</w:t>
      </w:r>
      <w:r w:rsidRPr="009701D9">
        <w:rPr>
          <w:rFonts w:ascii="Arial" w:eastAsia="Times New Roman" w:hAnsi="Arial" w:cs="Arial"/>
          <w:color w:val="222222"/>
          <w:sz w:val="18"/>
          <w:szCs w:val="18"/>
          <w:lang w:eastAsia="en-GB"/>
        </w:rPr>
        <w:t> </w:t>
      </w:r>
      <w:r w:rsidRPr="00227F46">
        <w:rPr>
          <w:rFonts w:ascii="Arial" w:eastAsia="Times New Roman" w:hAnsi="Arial" w:cs="Arial"/>
          <w:color w:val="222222"/>
          <w:sz w:val="18"/>
          <w:szCs w:val="18"/>
          <w:lang w:eastAsia="en-GB"/>
        </w:rPr>
        <w:t>(younger children)</w:t>
      </w:r>
      <w:r w:rsidRPr="009701D9">
        <w:rPr>
          <w:rFonts w:ascii="Arial" w:eastAsia="Times New Roman" w:hAnsi="Arial" w:cs="Arial"/>
          <w:color w:val="222222"/>
          <w:sz w:val="18"/>
          <w:szCs w:val="18"/>
          <w:lang w:eastAsia="en-GB"/>
        </w:rPr>
        <w:t>- placing a baby on their tummy with engaging toys, lights, mirrors, or you to look at. This can help the baby build gross motor skills as they improve neck, back and arm strength from this position. Short, frequent sessions of tummy time will eventually help support a baby to crawl. During Tummy Time a baby can learn to kick their legs and flap their arms. They can reach and do push ups when they are strong enough. Eventually, they'll learn to roll over to their back from their tummy.</w:t>
      </w:r>
    </w:p>
    <w:p w:rsidR="009701D9" w:rsidRPr="009701D9" w:rsidRDefault="009701D9" w:rsidP="009701D9">
      <w:pPr>
        <w:spacing w:before="300" w:after="300"/>
        <w:rPr>
          <w:rFonts w:ascii="Times New Roman" w:eastAsia="Times New Roman" w:hAnsi="Times New Roman" w:cs="Times New Roman"/>
          <w:sz w:val="18"/>
          <w:szCs w:val="18"/>
          <w:lang w:eastAsia="en-GB"/>
        </w:rPr>
      </w:pPr>
    </w:p>
    <w:p w:rsidR="009701D9" w:rsidRPr="009701D9" w:rsidRDefault="00227F46" w:rsidP="00227F46">
      <w:pPr>
        <w:spacing w:before="300" w:after="300"/>
        <w:jc w:val="center"/>
        <w:rPr>
          <w:rFonts w:ascii="Times New Roman" w:eastAsia="Times New Roman" w:hAnsi="Times New Roman" w:cs="Times New Roman"/>
          <w:sz w:val="18"/>
          <w:szCs w:val="18"/>
          <w:lang w:eastAsia="en-GB"/>
        </w:rPr>
      </w:pPr>
      <w:r w:rsidRPr="00227F46">
        <w:rPr>
          <w:rFonts w:ascii="Arial" w:eastAsia="Times New Roman" w:hAnsi="Arial" w:cs="Arial"/>
          <w:b/>
          <w:bCs/>
          <w:noProof/>
          <w:color w:val="222222"/>
          <w:sz w:val="18"/>
          <w:szCs w:val="18"/>
          <w:u w:val="single"/>
          <w:lang w:eastAsia="en-GB"/>
        </w:rPr>
        <w:lastRenderedPageBreak/>
        <w:drawing>
          <wp:inline distT="0" distB="0" distL="0" distR="0" wp14:anchorId="4EEFA037" wp14:editId="59E23918">
            <wp:extent cx="1181100" cy="850900"/>
            <wp:effectExtent l="0" t="0" r="0" b="0"/>
            <wp:docPr id="6" name="Picture 6" descr="A person standing next to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ng-boy-playing-outside-learning-260nw-13141198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850900"/>
                    </a:xfrm>
                    <a:prstGeom prst="rect">
                      <a:avLst/>
                    </a:prstGeom>
                  </pic:spPr>
                </pic:pic>
              </a:graphicData>
            </a:graphic>
          </wp:inline>
        </w:drawing>
      </w:r>
    </w:p>
    <w:p w:rsidR="00EE580E" w:rsidRDefault="00B0279B"/>
    <w:sectPr w:rsidR="00EE580E" w:rsidSect="006769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E3337"/>
    <w:multiLevelType w:val="multilevel"/>
    <w:tmpl w:val="096E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AB5822"/>
    <w:multiLevelType w:val="multilevel"/>
    <w:tmpl w:val="B988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D9"/>
    <w:rsid w:val="00137A05"/>
    <w:rsid w:val="00227F46"/>
    <w:rsid w:val="00676953"/>
    <w:rsid w:val="00951925"/>
    <w:rsid w:val="009701D9"/>
    <w:rsid w:val="00B0279B"/>
    <w:rsid w:val="00CF7D10"/>
    <w:rsid w:val="00F7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6BEA1-A5B4-4A4F-A7A0-94AA2F3F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701D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01D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701D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701D9"/>
  </w:style>
  <w:style w:type="character" w:styleId="Hyperlink">
    <w:name w:val="Hyperlink"/>
    <w:basedOn w:val="DefaultParagraphFont"/>
    <w:uiPriority w:val="99"/>
    <w:semiHidden/>
    <w:unhideWhenUsed/>
    <w:rsid w:val="009701D9"/>
    <w:rPr>
      <w:color w:val="0000FF"/>
      <w:u w:val="single"/>
    </w:rPr>
  </w:style>
  <w:style w:type="character" w:styleId="Strong">
    <w:name w:val="Strong"/>
    <w:basedOn w:val="DefaultParagraphFont"/>
    <w:uiPriority w:val="22"/>
    <w:qFormat/>
    <w:rsid w:val="009701D9"/>
    <w:rPr>
      <w:b/>
      <w:bCs/>
    </w:rPr>
  </w:style>
  <w:style w:type="paragraph" w:customStyle="1" w:styleId="right">
    <w:name w:val="right"/>
    <w:basedOn w:val="Normal"/>
    <w:rsid w:val="009701D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2020-04-25T11:11:00Z</dcterms:created>
  <dcterms:modified xsi:type="dcterms:W3CDTF">2020-04-25T11:11:00Z</dcterms:modified>
</cp:coreProperties>
</file>